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4B37E2" w14:textId="77777777" w:rsidR="00DF1D97" w:rsidRDefault="00DF1D97">
      <w:pPr>
        <w:rPr>
          <w:rFonts w:ascii="SassoonPrimaryInfant" w:hAnsi="SassoonPrimaryInfant"/>
          <w:sz w:val="24"/>
          <w:szCs w:val="24"/>
        </w:rPr>
      </w:pPr>
      <w:r>
        <w:rPr>
          <w:noProof/>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Default="00DF1D97">
      <w:pPr>
        <w:rPr>
          <w:rFonts w:ascii="SassoonPrimaryInfant" w:hAnsi="SassoonPrimaryInfant"/>
          <w:sz w:val="24"/>
          <w:szCs w:val="24"/>
        </w:rPr>
      </w:pPr>
    </w:p>
    <w:p w14:paraId="74AE4EAC" w14:textId="77777777" w:rsidR="00DF1D97" w:rsidRDefault="00DF1D97">
      <w:pPr>
        <w:rPr>
          <w:rFonts w:ascii="SassoonPrimaryInfant" w:hAnsi="SassoonPrimaryInfant"/>
          <w:sz w:val="24"/>
          <w:szCs w:val="24"/>
        </w:rPr>
      </w:pPr>
    </w:p>
    <w:p w14:paraId="5E0D0F20" w14:textId="77777777" w:rsidR="00DF1D97" w:rsidRDefault="00DF1D97">
      <w:pPr>
        <w:rPr>
          <w:rFonts w:ascii="SassoonPrimaryInfant" w:hAnsi="SassoonPrimaryInfant"/>
          <w:sz w:val="24"/>
          <w:szCs w:val="24"/>
        </w:rPr>
      </w:pPr>
    </w:p>
    <w:p w14:paraId="360A152B" w14:textId="77777777" w:rsidR="0047169C" w:rsidRDefault="0047169C" w:rsidP="0047169C">
      <w:pPr>
        <w:jc w:val="center"/>
        <w:rPr>
          <w:rFonts w:ascii="SassoonPrimaryInfant" w:hAnsi="SassoonPrimaryInfant"/>
          <w:b/>
          <w:sz w:val="72"/>
          <w:szCs w:val="72"/>
        </w:rPr>
      </w:pPr>
    </w:p>
    <w:p w14:paraId="3BDAE498" w14:textId="77777777" w:rsidR="0047169C" w:rsidRDefault="0047169C" w:rsidP="0047169C">
      <w:pPr>
        <w:jc w:val="center"/>
        <w:rPr>
          <w:rFonts w:ascii="SassoonPrimaryInfant" w:hAnsi="SassoonPrimaryInfant"/>
          <w:b/>
          <w:sz w:val="72"/>
          <w:szCs w:val="72"/>
        </w:rPr>
      </w:pPr>
    </w:p>
    <w:p w14:paraId="57806A1E" w14:textId="338BDD09" w:rsidR="00DF1D97" w:rsidRPr="0047169C" w:rsidRDefault="00253EC6" w:rsidP="0047169C">
      <w:pPr>
        <w:jc w:val="center"/>
        <w:rPr>
          <w:rFonts w:ascii="SassoonPrimaryInfant" w:hAnsi="SassoonPrimaryInfant"/>
          <w:b/>
          <w:sz w:val="72"/>
          <w:szCs w:val="72"/>
        </w:rPr>
      </w:pPr>
      <w:r>
        <w:rPr>
          <w:rFonts w:ascii="SassoonPrimaryInfant" w:hAnsi="SassoonPrimaryInfant"/>
          <w:b/>
          <w:sz w:val="72"/>
          <w:szCs w:val="72"/>
        </w:rPr>
        <w:t xml:space="preserve">Intent, Implementation and Impact - </w:t>
      </w:r>
      <w:r w:rsidR="00857271">
        <w:rPr>
          <w:rFonts w:ascii="SassoonPrimaryInfant" w:hAnsi="SassoonPrimaryInfant"/>
          <w:b/>
          <w:sz w:val="72"/>
          <w:szCs w:val="72"/>
        </w:rPr>
        <w:t>PSHE</w:t>
      </w:r>
      <w:r w:rsidR="0047169C">
        <w:rPr>
          <w:rFonts w:ascii="SassoonPrimaryInfant" w:hAnsi="SassoonPrimaryInfant"/>
          <w:b/>
          <w:sz w:val="72"/>
          <w:szCs w:val="72"/>
        </w:rPr>
        <w:t xml:space="preserve"> </w:t>
      </w:r>
      <w:r w:rsidR="00A8415E">
        <w:rPr>
          <w:rFonts w:ascii="SassoonPrimaryInfant" w:hAnsi="SassoonPrimaryInfant"/>
          <w:b/>
          <w:sz w:val="72"/>
          <w:szCs w:val="72"/>
        </w:rPr>
        <w:t xml:space="preserve">&amp; RSE </w:t>
      </w:r>
      <w:r w:rsidR="005A66B0">
        <w:rPr>
          <w:rFonts w:ascii="SassoonPrimaryInfant" w:hAnsi="SassoonPrimaryInfant"/>
          <w:b/>
          <w:sz w:val="72"/>
          <w:szCs w:val="72"/>
        </w:rPr>
        <w:t>202</w:t>
      </w:r>
      <w:r w:rsidR="00A8415E">
        <w:rPr>
          <w:rFonts w:ascii="SassoonPrimaryInfant" w:hAnsi="SassoonPrimaryInfant"/>
          <w:b/>
          <w:sz w:val="72"/>
          <w:szCs w:val="72"/>
        </w:rPr>
        <w:t>5</w:t>
      </w:r>
    </w:p>
    <w:p w14:paraId="7473E500" w14:textId="77777777" w:rsidR="00DF1D97" w:rsidRDefault="00DF1D97">
      <w:pPr>
        <w:rPr>
          <w:rFonts w:ascii="SassoonPrimaryInfant" w:hAnsi="SassoonPrimaryInfant"/>
          <w:sz w:val="24"/>
          <w:szCs w:val="24"/>
        </w:rPr>
      </w:pPr>
    </w:p>
    <w:p w14:paraId="1D25249E" w14:textId="77777777" w:rsidR="00DF1D97" w:rsidRDefault="00DF1D97">
      <w:pPr>
        <w:rPr>
          <w:rFonts w:ascii="SassoonPrimaryInfant" w:hAnsi="SassoonPrimaryInfant"/>
          <w:sz w:val="24"/>
          <w:szCs w:val="24"/>
        </w:rPr>
      </w:pPr>
    </w:p>
    <w:p w14:paraId="34FA7F5D" w14:textId="77777777" w:rsidR="00DF1D97" w:rsidRDefault="00DF1D97">
      <w:pPr>
        <w:rPr>
          <w:rFonts w:ascii="SassoonPrimaryInfant" w:hAnsi="SassoonPrimaryInfant"/>
          <w:sz w:val="24"/>
          <w:szCs w:val="24"/>
        </w:rPr>
      </w:pPr>
    </w:p>
    <w:p w14:paraId="08F4F4F2" w14:textId="77777777" w:rsidR="00DF1D97" w:rsidRDefault="00DF1D97">
      <w:pPr>
        <w:rPr>
          <w:rFonts w:ascii="SassoonPrimaryInfant" w:hAnsi="SassoonPrimaryInfant"/>
          <w:sz w:val="24"/>
          <w:szCs w:val="24"/>
        </w:rPr>
      </w:pPr>
    </w:p>
    <w:p w14:paraId="38659971" w14:textId="77777777" w:rsidR="00DF1D97" w:rsidRDefault="00DF1D97">
      <w:pPr>
        <w:rPr>
          <w:rFonts w:ascii="SassoonPrimaryInfant" w:hAnsi="SassoonPrimaryInfant"/>
          <w:sz w:val="24"/>
          <w:szCs w:val="24"/>
        </w:rPr>
      </w:pPr>
    </w:p>
    <w:p w14:paraId="2CBC605D" w14:textId="77777777" w:rsidR="00DF1D97" w:rsidRDefault="00DF1D97">
      <w:pPr>
        <w:rPr>
          <w:rFonts w:ascii="SassoonPrimaryInfant" w:hAnsi="SassoonPrimaryInfant"/>
          <w:sz w:val="24"/>
          <w:szCs w:val="24"/>
        </w:rPr>
      </w:pPr>
    </w:p>
    <w:p w14:paraId="51C9A13B" w14:textId="77777777" w:rsidR="00DF1D97" w:rsidRDefault="00DF1D97">
      <w:pPr>
        <w:rPr>
          <w:rFonts w:ascii="SassoonPrimaryInfant" w:hAnsi="SassoonPrimaryInfant"/>
          <w:sz w:val="24"/>
          <w:szCs w:val="24"/>
        </w:rPr>
      </w:pPr>
    </w:p>
    <w:p w14:paraId="3F3B3F48" w14:textId="77777777" w:rsidR="00DF1D97" w:rsidRDefault="00DF1D97">
      <w:pPr>
        <w:rPr>
          <w:rFonts w:ascii="SassoonPrimaryInfant" w:hAnsi="SassoonPrimaryInfant"/>
          <w:sz w:val="24"/>
          <w:szCs w:val="24"/>
        </w:rPr>
      </w:pPr>
    </w:p>
    <w:p w14:paraId="5EF787BE" w14:textId="77777777" w:rsidR="00DF1D97" w:rsidRDefault="00DF1D97">
      <w:pPr>
        <w:rPr>
          <w:rFonts w:ascii="SassoonPrimaryInfant" w:hAnsi="SassoonPrimaryInfant"/>
          <w:sz w:val="24"/>
          <w:szCs w:val="24"/>
        </w:rPr>
      </w:pPr>
    </w:p>
    <w:p w14:paraId="591F7504" w14:textId="77777777" w:rsidR="00DF1D97" w:rsidRDefault="00DF1D97">
      <w:pPr>
        <w:rPr>
          <w:rFonts w:ascii="SassoonPrimaryInfant" w:hAnsi="SassoonPrimaryInfant"/>
          <w:sz w:val="24"/>
          <w:szCs w:val="24"/>
        </w:rPr>
      </w:pPr>
    </w:p>
    <w:p w14:paraId="26D8F0FF" w14:textId="77777777" w:rsidR="0047169C" w:rsidRDefault="0047169C">
      <w:pPr>
        <w:rPr>
          <w:rFonts w:ascii="SassoonPrimaryInfant" w:hAnsi="SassoonPrimaryInfant"/>
          <w:sz w:val="24"/>
          <w:szCs w:val="24"/>
        </w:rPr>
      </w:pPr>
    </w:p>
    <w:p w14:paraId="2F8B699C" w14:textId="77777777" w:rsidR="00DF1D97" w:rsidRDefault="00DF1D97">
      <w:pPr>
        <w:rPr>
          <w:rFonts w:ascii="SassoonPrimaryInfant" w:hAnsi="SassoonPrimaryInfant"/>
          <w:b/>
          <w:sz w:val="24"/>
          <w:szCs w:val="24"/>
          <w:u w:val="single"/>
        </w:rPr>
      </w:pPr>
    </w:p>
    <w:p w14:paraId="517D876E" w14:textId="77777777" w:rsidR="00A8415E" w:rsidRDefault="00857271" w:rsidP="00B662E8">
      <w:pPr>
        <w:pStyle w:val="NoSpacing"/>
      </w:pPr>
      <w:r w:rsidRPr="00A8415E">
        <w:rPr>
          <w:b/>
        </w:rPr>
        <w:lastRenderedPageBreak/>
        <w:t>Intent</w:t>
      </w:r>
      <w:r>
        <w:t xml:space="preserve"> </w:t>
      </w:r>
    </w:p>
    <w:p w14:paraId="2F5DF926" w14:textId="249A96EF" w:rsidR="00A8415E" w:rsidRDefault="00857271" w:rsidP="00725FC2">
      <w:pPr>
        <w:pStyle w:val="NoSpacing"/>
        <w:jc w:val="both"/>
      </w:pPr>
      <w:r>
        <w:t xml:space="preserve">Our intention is that when children leave </w:t>
      </w:r>
      <w:proofErr w:type="spellStart"/>
      <w:r w:rsidR="00A8415E">
        <w:t>Cumberworth</w:t>
      </w:r>
      <w:proofErr w:type="spellEnd"/>
      <w:r w:rsidR="00A8415E">
        <w:t xml:space="preserve"> First School</w:t>
      </w:r>
      <w:r>
        <w:t xml:space="preserve">, they will do so with the knowledge, understanding and emotions to be able to play an active, positive and successful role in today’s diverse society. We want our children to have high aspirations, a belief in themselves and realise that anything is possible if they put their mind to it. In an ever–changing world, it is important that they are aware, to an appropriate level, of different factors which will affect their world and that they learn how to deal with these so that they have </w:t>
      </w:r>
      <w:r w:rsidR="00725FC2">
        <w:t>positive</w:t>
      </w:r>
      <w:r>
        <w:t xml:space="preserve"> mental health and well-being. Our PSHE curriculum develops learning and results in the acquisition of knowledge and skills which will enable children to access the wider curriculum and prepare them to be global citizens now and in their future careers within a global community. It promotes the spiritual, moral, cultural, mental and physical development of pupils, preparing them for the opportunities, responsibilities and experiences for later life. Our relationships learning enables our children to learn how to be safe, and to understand and develop healthy relationships, both now and in their future lives. </w:t>
      </w:r>
    </w:p>
    <w:p w14:paraId="06F6F016" w14:textId="77777777" w:rsidR="00A8415E" w:rsidRDefault="00A8415E" w:rsidP="00B662E8">
      <w:pPr>
        <w:pStyle w:val="NoSpacing"/>
      </w:pPr>
    </w:p>
    <w:p w14:paraId="2878CDA5" w14:textId="77777777" w:rsidR="00A8415E" w:rsidRDefault="00857271" w:rsidP="00B662E8">
      <w:pPr>
        <w:pStyle w:val="NoSpacing"/>
      </w:pPr>
      <w:r w:rsidRPr="00A8415E">
        <w:rPr>
          <w:b/>
        </w:rPr>
        <w:t>Whole-school approach</w:t>
      </w:r>
      <w:r>
        <w:t xml:space="preserve"> </w:t>
      </w:r>
    </w:p>
    <w:p w14:paraId="72120624" w14:textId="77777777" w:rsidR="00A8415E" w:rsidRDefault="00857271" w:rsidP="00B662E8">
      <w:pPr>
        <w:pStyle w:val="NoSpacing"/>
      </w:pPr>
      <w:r>
        <w:t xml:space="preserve">Jigsaw covers all areas of PSHE for the primary phase including statutory Relationships and Health Education, Spiritual, Moral, Social, Cultural education (SMSC) and the fundamental British Values of Democracy, Rule of Law, Respect and Tolerance, Individual Liberty. </w:t>
      </w:r>
    </w:p>
    <w:p w14:paraId="00FAA9B4" w14:textId="77777777" w:rsidR="00A8415E" w:rsidRDefault="00857271" w:rsidP="00B662E8">
      <w:pPr>
        <w:pStyle w:val="NoSpacing"/>
      </w:pPr>
      <w:r>
        <w:t xml:space="preserve">Each half term the same learning theme (Puzzle Piece) is taught across the school. The learning within these themes deepens and broadens every year. </w:t>
      </w:r>
    </w:p>
    <w:p w14:paraId="48FAC911" w14:textId="77777777" w:rsidR="00A8415E" w:rsidRDefault="00857271" w:rsidP="00B662E8">
      <w:pPr>
        <w:pStyle w:val="NoSpacing"/>
      </w:pPr>
      <w:r>
        <w:t xml:space="preserve">Autumn 1 Being Me in My World </w:t>
      </w:r>
    </w:p>
    <w:p w14:paraId="25DADA36" w14:textId="77777777" w:rsidR="00A8415E" w:rsidRDefault="00857271" w:rsidP="00B662E8">
      <w:pPr>
        <w:pStyle w:val="NoSpacing"/>
      </w:pPr>
      <w:r>
        <w:t xml:space="preserve">Autumn 2 Celebrating Differences </w:t>
      </w:r>
    </w:p>
    <w:p w14:paraId="7BEE77B6" w14:textId="77777777" w:rsidR="00A8415E" w:rsidRDefault="00857271" w:rsidP="00B662E8">
      <w:pPr>
        <w:pStyle w:val="NoSpacing"/>
      </w:pPr>
      <w:r>
        <w:t>Spring 1 Dreams and goals S</w:t>
      </w:r>
    </w:p>
    <w:p w14:paraId="1C347707" w14:textId="1834F88A" w:rsidR="00AC55A3" w:rsidRDefault="00A8415E" w:rsidP="00B662E8">
      <w:pPr>
        <w:pStyle w:val="NoSpacing"/>
      </w:pPr>
      <w:r>
        <w:t>S</w:t>
      </w:r>
      <w:r w:rsidR="00857271">
        <w:t>pring 2 Healthy Me</w:t>
      </w:r>
    </w:p>
    <w:p w14:paraId="0A34236A" w14:textId="77777777" w:rsidR="00A8415E" w:rsidRDefault="00A8415E" w:rsidP="00B662E8">
      <w:pPr>
        <w:pStyle w:val="NoSpacing"/>
      </w:pPr>
      <w:r>
        <w:t xml:space="preserve">Summer 1 Relationships </w:t>
      </w:r>
    </w:p>
    <w:p w14:paraId="432F8021" w14:textId="0D3F56BA" w:rsidR="00A8415E" w:rsidRDefault="00A8415E" w:rsidP="00B662E8">
      <w:pPr>
        <w:pStyle w:val="NoSpacing"/>
      </w:pPr>
      <w:r>
        <w:t>Summer 2 Changing Me</w:t>
      </w:r>
    </w:p>
    <w:p w14:paraId="51EEE068" w14:textId="5423D085" w:rsidR="00A8415E" w:rsidRDefault="00A8415E" w:rsidP="00B662E8">
      <w:pPr>
        <w:pStyle w:val="NoSpacing"/>
        <w:rPr>
          <w:rFonts w:ascii="SassoonPrimaryInfant" w:hAnsi="SassoonPrimaryInfant"/>
          <w:sz w:val="24"/>
          <w:szCs w:val="24"/>
        </w:rPr>
      </w:pPr>
    </w:p>
    <w:p w14:paraId="7D0356E1" w14:textId="0737D01E" w:rsidR="00A8415E" w:rsidRPr="00A8415E" w:rsidRDefault="00A8415E" w:rsidP="00B662E8">
      <w:pPr>
        <w:pStyle w:val="NoSpacing"/>
        <w:rPr>
          <w:rFonts w:ascii="Calibri" w:hAnsi="Calibri" w:cs="Calibri"/>
        </w:rPr>
      </w:pPr>
      <w:r w:rsidRPr="00A8415E">
        <w:rPr>
          <w:rFonts w:ascii="Calibri" w:hAnsi="Calibri" w:cs="Calibri"/>
        </w:rPr>
        <w:t xml:space="preserve">Throughout the year, there are opportunities to broaden the curriculum and keep up with wider factors affecting the world around our children. At </w:t>
      </w:r>
      <w:proofErr w:type="spellStart"/>
      <w:r w:rsidRPr="00A8415E">
        <w:rPr>
          <w:rFonts w:ascii="Calibri" w:hAnsi="Calibri" w:cs="Calibri"/>
        </w:rPr>
        <w:t>Cumberworth</w:t>
      </w:r>
      <w:proofErr w:type="spellEnd"/>
      <w:r w:rsidRPr="00A8415E">
        <w:rPr>
          <w:rFonts w:ascii="Calibri" w:hAnsi="Calibri" w:cs="Calibri"/>
        </w:rPr>
        <w:t xml:space="preserve">, we make use of the West Yorkshire Police: </w:t>
      </w:r>
      <w:proofErr w:type="spellStart"/>
      <w:r w:rsidRPr="00A8415E">
        <w:rPr>
          <w:rFonts w:ascii="Calibri" w:hAnsi="Calibri" w:cs="Calibri"/>
        </w:rPr>
        <w:t>PolEd</w:t>
      </w:r>
      <w:proofErr w:type="spellEnd"/>
      <w:r w:rsidRPr="00A8415E">
        <w:rPr>
          <w:rFonts w:ascii="Calibri" w:hAnsi="Calibri" w:cs="Calibri"/>
        </w:rPr>
        <w:t xml:space="preserve"> resources and Lifesavers Financial Education lessons. These enable us to react and respond to the needs of our children </w:t>
      </w:r>
      <w:r w:rsidR="00725FC2">
        <w:rPr>
          <w:rFonts w:ascii="Calibri" w:hAnsi="Calibri" w:cs="Calibri"/>
        </w:rPr>
        <w:t xml:space="preserve">and to </w:t>
      </w:r>
      <w:r w:rsidRPr="00A8415E">
        <w:rPr>
          <w:rFonts w:ascii="Calibri" w:hAnsi="Calibri" w:cs="Calibri"/>
        </w:rPr>
        <w:t xml:space="preserve">supplement our curriculum around safety and </w:t>
      </w:r>
      <w:r w:rsidRPr="00A8415E">
        <w:rPr>
          <w:rFonts w:cstheme="minorHAnsi"/>
        </w:rPr>
        <w:t>money</w:t>
      </w:r>
      <w:r w:rsidRPr="00A8415E">
        <w:rPr>
          <w:rFonts w:ascii="Calibri" w:hAnsi="Calibri" w:cs="Calibri"/>
        </w:rPr>
        <w:t>.</w:t>
      </w:r>
    </w:p>
    <w:p w14:paraId="7D1A3C45" w14:textId="0494AF75" w:rsidR="00E65F84" w:rsidRDefault="00E65F84" w:rsidP="0076126D">
      <w:pPr>
        <w:pStyle w:val="NoSpacing"/>
      </w:pPr>
    </w:p>
    <w:p w14:paraId="571BCE4E" w14:textId="47A8343C" w:rsidR="00A8415E" w:rsidRDefault="00A8415E" w:rsidP="0076126D">
      <w:pPr>
        <w:pStyle w:val="NoSpacing"/>
      </w:pPr>
      <w:r>
        <w:t xml:space="preserve">At </w:t>
      </w:r>
      <w:proofErr w:type="spellStart"/>
      <w:proofErr w:type="gramStart"/>
      <w:r w:rsidR="00725FC2">
        <w:t>Cumberworth</w:t>
      </w:r>
      <w:proofErr w:type="spellEnd"/>
      <w:r w:rsidR="00725FC2">
        <w:t xml:space="preserve">,  </w:t>
      </w:r>
      <w:r>
        <w:t>PSHE</w:t>
      </w:r>
      <w:proofErr w:type="gramEnd"/>
      <w:r>
        <w:t xml:space="preserve"> is taught weekly in order to teach the knowledge and skills in a developmental and age-appropriate way.</w:t>
      </w:r>
      <w:r>
        <w:t xml:space="preserve"> A two-year cycle of planning is developed to take account for mixed-age cohorts. </w:t>
      </w:r>
    </w:p>
    <w:p w14:paraId="48C9D550" w14:textId="2824D345" w:rsidR="00A8415E" w:rsidRDefault="00A8415E" w:rsidP="0076126D">
      <w:pPr>
        <w:pStyle w:val="NoSpacing"/>
      </w:pPr>
      <w:r>
        <w:t>These explicit lessons are reinforced and enhanced in many ways: assemblies, reward systems and Jigsaw Learning Charter</w:t>
      </w:r>
    </w:p>
    <w:p w14:paraId="1E787830" w14:textId="0EA7914C" w:rsidR="00A8415E" w:rsidRDefault="00A8415E" w:rsidP="0076126D">
      <w:pPr>
        <w:pStyle w:val="NoSpacing"/>
      </w:pPr>
    </w:p>
    <w:p w14:paraId="7269165A" w14:textId="77777777" w:rsidR="00A8415E" w:rsidRPr="00A8415E" w:rsidRDefault="00A8415E" w:rsidP="0076126D">
      <w:pPr>
        <w:pStyle w:val="NoSpacing"/>
        <w:rPr>
          <w:b/>
        </w:rPr>
      </w:pPr>
      <w:r w:rsidRPr="00A8415E">
        <w:rPr>
          <w:b/>
        </w:rPr>
        <w:t xml:space="preserve">Implementation </w:t>
      </w:r>
    </w:p>
    <w:p w14:paraId="343BEF38" w14:textId="77777777" w:rsidR="00A8415E" w:rsidRDefault="00A8415E" w:rsidP="0076126D">
      <w:pPr>
        <w:pStyle w:val="NoSpacing"/>
      </w:pPr>
      <w:r>
        <w:t xml:space="preserve">EYFS In the Foundation Stage, PSHE is taught as an integral part of topic work and is embedded throughout the curriculum. The objectives taught are the Personal, Social and Emotional Development statements from ‘Development Matters in the EYFS’ and the PSED Early Learning Goals. Reception also uses the Jigsaw Scheme of Work materials. </w:t>
      </w:r>
    </w:p>
    <w:p w14:paraId="2ADA7CC2" w14:textId="77777777" w:rsidR="00A8415E" w:rsidRDefault="00A8415E" w:rsidP="0076126D">
      <w:pPr>
        <w:pStyle w:val="NoSpacing"/>
      </w:pPr>
    </w:p>
    <w:p w14:paraId="28311B95" w14:textId="77777777" w:rsidR="00A8415E" w:rsidRDefault="00A8415E" w:rsidP="0076126D">
      <w:pPr>
        <w:pStyle w:val="NoSpacing"/>
      </w:pPr>
      <w:r w:rsidRPr="00A8415E">
        <w:rPr>
          <w:b/>
        </w:rPr>
        <w:t>Key Stage 1 and Key Stage 2</w:t>
      </w:r>
      <w:r>
        <w:t xml:space="preserve"> </w:t>
      </w:r>
    </w:p>
    <w:p w14:paraId="24414679" w14:textId="236891F0" w:rsidR="00A8415E" w:rsidRDefault="00A8415E" w:rsidP="0076126D">
      <w:pPr>
        <w:pStyle w:val="NoSpacing"/>
      </w:pPr>
      <w:r>
        <w:t>At Key Stage 1 and 2, PSHE is taught through a clear and comprehensive scheme of work in line with the National Curriculum. We ensure we cover the Health and Well-Being, Relationships and Living in the Wider World Learning Opportunities set out in the PSHE Association’s Programme of Study, which comprehensively cover the statutory Health Education and Relationships Education guidance. Pupils are taught PSHE using ‘Jigsaw’ which is a spiral, progressive scheme of work</w:t>
      </w:r>
      <w:r w:rsidR="00725FC2">
        <w:t xml:space="preserve"> which </w:t>
      </w:r>
      <w:r>
        <w:t xml:space="preserve">'aims to </w:t>
      </w:r>
      <w:r>
        <w:lastRenderedPageBreak/>
        <w:t xml:space="preserve">prepare children for life, helping them to know and value who they are and understand how they relate to other people in this ever-changing world’. There is a strong emphasis on emotional literacy, building resilience and nurturing mental and physical health. It includes mindfulness to allow children to advance their emotional awareness, concentration and focus. </w:t>
      </w:r>
    </w:p>
    <w:p w14:paraId="701E0E78" w14:textId="77777777" w:rsidR="00A8415E" w:rsidRDefault="00A8415E" w:rsidP="0076126D">
      <w:pPr>
        <w:pStyle w:val="NoSpacing"/>
      </w:pPr>
    </w:p>
    <w:p w14:paraId="4D7DCB81" w14:textId="76CC9DB1" w:rsidR="00A8415E" w:rsidRDefault="00A8415E" w:rsidP="0076126D">
      <w:pPr>
        <w:pStyle w:val="NoSpacing"/>
      </w:pPr>
      <w:r>
        <w:t xml:space="preserve">At </w:t>
      </w:r>
      <w:proofErr w:type="spellStart"/>
      <w:r w:rsidR="00725FC2">
        <w:t>Cumberworth</w:t>
      </w:r>
      <w:proofErr w:type="spellEnd"/>
      <w:r>
        <w:t>, in addition to Relationships Education, we also teach aspects of Sex Education that is covered in our Science Curriculum. The Sex Education aspects of PSHE are also taught through ‘Jigsaw’. PSHE is taught through Jigsaw’s six half termly themes with each year group studying the same unit at the same time</w:t>
      </w:r>
      <w:r>
        <w:t xml:space="preserve">. </w:t>
      </w:r>
      <w:r>
        <w:t>It also identifies links to British Values, and SMSC and is taught in such a way as to reflect the overall aims, values, and ethos of the school.</w:t>
      </w:r>
    </w:p>
    <w:p w14:paraId="64EEB1D5" w14:textId="3429125E" w:rsidR="00A8415E" w:rsidRDefault="00A8415E" w:rsidP="0076126D">
      <w:pPr>
        <w:pStyle w:val="NoSpacing"/>
      </w:pPr>
    </w:p>
    <w:p w14:paraId="68BFADC2" w14:textId="77777777" w:rsidR="00A8415E" w:rsidRPr="00A8415E" w:rsidRDefault="00A8415E" w:rsidP="0076126D">
      <w:pPr>
        <w:pStyle w:val="NoSpacing"/>
        <w:rPr>
          <w:b/>
        </w:rPr>
      </w:pPr>
      <w:r w:rsidRPr="00A8415E">
        <w:rPr>
          <w:b/>
        </w:rPr>
        <w:t xml:space="preserve">Impact </w:t>
      </w:r>
    </w:p>
    <w:p w14:paraId="0C4204AA" w14:textId="77777777" w:rsidR="00A8415E" w:rsidRDefault="00A8415E" w:rsidP="0076126D">
      <w:pPr>
        <w:pStyle w:val="NoSpacing"/>
      </w:pPr>
      <w:r>
        <w:t xml:space="preserve">By the time our children leave our school they are: </w:t>
      </w:r>
    </w:p>
    <w:p w14:paraId="794EE4C7" w14:textId="4F9F9D3B" w:rsidR="00A8415E" w:rsidRDefault="00A8415E" w:rsidP="0076126D">
      <w:pPr>
        <w:pStyle w:val="NoSpacing"/>
      </w:pPr>
      <w:r>
        <w:t>• are able to approach a range of real</w:t>
      </w:r>
      <w:r w:rsidR="00725FC2">
        <w:t>-</w:t>
      </w:r>
      <w:bookmarkStart w:id="0" w:name="_GoBack"/>
      <w:bookmarkEnd w:id="0"/>
      <w:r>
        <w:t xml:space="preserve">life situations, applying their skills and attributes to help navigate themselves through modern life </w:t>
      </w:r>
    </w:p>
    <w:p w14:paraId="6F2D5BB9" w14:textId="77777777" w:rsidR="00A8415E" w:rsidRDefault="00A8415E" w:rsidP="0076126D">
      <w:pPr>
        <w:pStyle w:val="NoSpacing"/>
      </w:pPr>
      <w:r>
        <w:t xml:space="preserve">• are on their way to becoming healthy, open minded, respectful, socially and morally responsible, active members of society </w:t>
      </w:r>
    </w:p>
    <w:p w14:paraId="30939108" w14:textId="77777777" w:rsidR="00A8415E" w:rsidRDefault="00A8415E" w:rsidP="0076126D">
      <w:pPr>
        <w:pStyle w:val="NoSpacing"/>
      </w:pPr>
      <w:r>
        <w:t xml:space="preserve">• appreciate difference and diversity </w:t>
      </w:r>
    </w:p>
    <w:p w14:paraId="4A09C527" w14:textId="77777777" w:rsidR="00A8415E" w:rsidRDefault="00A8415E" w:rsidP="0076126D">
      <w:pPr>
        <w:pStyle w:val="NoSpacing"/>
      </w:pPr>
      <w:r>
        <w:t xml:space="preserve">• able to recognise and apply the British Values of Democracy, Tolerance, Mutual Respect, Rule of law and Liberty </w:t>
      </w:r>
    </w:p>
    <w:p w14:paraId="0BBC45C1" w14:textId="77777777" w:rsidR="00A8415E" w:rsidRDefault="00A8415E" w:rsidP="0076126D">
      <w:pPr>
        <w:pStyle w:val="NoSpacing"/>
      </w:pPr>
      <w:r>
        <w:t xml:space="preserve">• able to understand and manage their emotions </w:t>
      </w:r>
    </w:p>
    <w:p w14:paraId="5793E30B" w14:textId="77777777" w:rsidR="00A8415E" w:rsidRDefault="00A8415E" w:rsidP="0076126D">
      <w:pPr>
        <w:pStyle w:val="NoSpacing"/>
      </w:pPr>
      <w:r>
        <w:t xml:space="preserve">• able to look after their mental health and well-being </w:t>
      </w:r>
    </w:p>
    <w:p w14:paraId="26B27FC2" w14:textId="5F7A06DE" w:rsidR="00A8415E" w:rsidRDefault="00A8415E" w:rsidP="0076126D">
      <w:pPr>
        <w:pStyle w:val="NoSpacing"/>
      </w:pPr>
      <w:r>
        <w:t>• able to develop positive, healthy relationships with their peers both now and in the future</w:t>
      </w:r>
    </w:p>
    <w:p w14:paraId="1C3F6234" w14:textId="77777777" w:rsidR="00A8415E" w:rsidRDefault="00A8415E" w:rsidP="0076126D">
      <w:pPr>
        <w:pStyle w:val="NoSpacing"/>
      </w:pPr>
      <w:r>
        <w:t xml:space="preserve">able to understand the physical aspects involved in RSE at an age appropriate level </w:t>
      </w:r>
    </w:p>
    <w:p w14:paraId="176C5CA3" w14:textId="77777777" w:rsidR="00A8415E" w:rsidRDefault="00A8415E" w:rsidP="0076126D">
      <w:pPr>
        <w:pStyle w:val="NoSpacing"/>
      </w:pPr>
      <w:r>
        <w:t xml:space="preserve">• respectful of themselves and others </w:t>
      </w:r>
    </w:p>
    <w:p w14:paraId="676665BC" w14:textId="332AA365" w:rsidR="00A8415E" w:rsidRDefault="00A8415E" w:rsidP="0076126D">
      <w:pPr>
        <w:pStyle w:val="NoSpacing"/>
      </w:pPr>
      <w:r>
        <w:t>• confident and have positive self-image and self-esteem.</w:t>
      </w:r>
    </w:p>
    <w:p w14:paraId="05CB2CCA" w14:textId="5E8205B7" w:rsidR="00A8415E" w:rsidRDefault="00A8415E" w:rsidP="0076126D">
      <w:pPr>
        <w:pStyle w:val="NoSpacing"/>
      </w:pPr>
    </w:p>
    <w:p w14:paraId="3D22307F" w14:textId="77777777" w:rsidR="00A8415E" w:rsidRPr="0076126D" w:rsidRDefault="00A8415E" w:rsidP="0076126D">
      <w:pPr>
        <w:pStyle w:val="NoSpacing"/>
      </w:pPr>
    </w:p>
    <w:tbl>
      <w:tblPr>
        <w:tblStyle w:val="TableGrid"/>
        <w:tblW w:w="0" w:type="auto"/>
        <w:tblLook w:val="04A0" w:firstRow="1" w:lastRow="0" w:firstColumn="1" w:lastColumn="0" w:noHBand="0" w:noVBand="1"/>
      </w:tblPr>
      <w:tblGrid>
        <w:gridCol w:w="2547"/>
        <w:gridCol w:w="6469"/>
      </w:tblGrid>
      <w:tr w:rsidR="0047169C" w14:paraId="270E8985" w14:textId="77777777" w:rsidTr="0047169C">
        <w:tc>
          <w:tcPr>
            <w:tcW w:w="9016" w:type="dxa"/>
            <w:gridSpan w:val="2"/>
            <w:shd w:val="clear" w:color="auto" w:fill="DEEAF6" w:themeFill="accent1" w:themeFillTint="33"/>
          </w:tcPr>
          <w:p w14:paraId="0D3E389D" w14:textId="77777777" w:rsidR="0047169C" w:rsidRDefault="0047169C">
            <w:pPr>
              <w:rPr>
                <w:rFonts w:ascii="SassoonPrimaryInfant" w:hAnsi="SassoonPrimaryInfant"/>
                <w:sz w:val="24"/>
                <w:szCs w:val="24"/>
              </w:rPr>
            </w:pPr>
            <w:r>
              <w:rPr>
                <w:rFonts w:ascii="SassoonPrimaryInfant" w:hAnsi="SassoonPrimaryInfant"/>
                <w:sz w:val="24"/>
                <w:szCs w:val="24"/>
              </w:rPr>
              <w:t>Policy Status</w:t>
            </w:r>
          </w:p>
        </w:tc>
      </w:tr>
      <w:tr w:rsidR="0047169C" w14:paraId="561FD7E7" w14:textId="77777777" w:rsidTr="0047169C">
        <w:tc>
          <w:tcPr>
            <w:tcW w:w="2547" w:type="dxa"/>
          </w:tcPr>
          <w:p w14:paraId="73BE8CC7" w14:textId="77777777" w:rsidR="0047169C" w:rsidRDefault="000A17DB">
            <w:pPr>
              <w:rPr>
                <w:rFonts w:ascii="SassoonPrimaryInfant" w:hAnsi="SassoonPrimaryInfant"/>
                <w:sz w:val="24"/>
                <w:szCs w:val="24"/>
              </w:rPr>
            </w:pPr>
            <w:r>
              <w:rPr>
                <w:rFonts w:ascii="SassoonPrimaryInfant" w:hAnsi="SassoonPrimaryInfant"/>
                <w:sz w:val="24"/>
                <w:szCs w:val="24"/>
              </w:rPr>
              <w:t>Date created</w:t>
            </w:r>
          </w:p>
        </w:tc>
        <w:tc>
          <w:tcPr>
            <w:tcW w:w="6469" w:type="dxa"/>
          </w:tcPr>
          <w:p w14:paraId="702BA9D9" w14:textId="3D696185" w:rsidR="0047169C" w:rsidRDefault="005A66B0">
            <w:pPr>
              <w:rPr>
                <w:rFonts w:ascii="SassoonPrimaryInfant" w:hAnsi="SassoonPrimaryInfant"/>
                <w:sz w:val="24"/>
                <w:szCs w:val="24"/>
              </w:rPr>
            </w:pPr>
            <w:r>
              <w:rPr>
                <w:rFonts w:ascii="SassoonPrimaryInfant" w:hAnsi="SassoonPrimaryInfant"/>
                <w:sz w:val="24"/>
                <w:szCs w:val="24"/>
              </w:rPr>
              <w:t>September 202</w:t>
            </w:r>
            <w:r w:rsidR="00A8415E">
              <w:rPr>
                <w:rFonts w:ascii="SassoonPrimaryInfant" w:hAnsi="SassoonPrimaryInfant"/>
                <w:sz w:val="24"/>
                <w:szCs w:val="24"/>
              </w:rPr>
              <w:t>5</w:t>
            </w:r>
          </w:p>
        </w:tc>
      </w:tr>
      <w:tr w:rsidR="0047169C" w14:paraId="15316E9A" w14:textId="77777777" w:rsidTr="0047169C">
        <w:tc>
          <w:tcPr>
            <w:tcW w:w="2547" w:type="dxa"/>
          </w:tcPr>
          <w:p w14:paraId="1EAA8C51" w14:textId="77777777" w:rsidR="0047169C" w:rsidRDefault="000A17DB">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0FD5B946" w14:textId="36E602A0" w:rsidR="0047169C" w:rsidRDefault="005A66B0">
            <w:pPr>
              <w:rPr>
                <w:rFonts w:ascii="SassoonPrimaryInfant" w:hAnsi="SassoonPrimaryInfant"/>
                <w:sz w:val="24"/>
                <w:szCs w:val="24"/>
              </w:rPr>
            </w:pPr>
            <w:r w:rsidRPr="00A8415E">
              <w:rPr>
                <w:rFonts w:ascii="SassoonPrimaryInfant" w:hAnsi="SassoonPrimaryInfant"/>
                <w:sz w:val="24"/>
                <w:szCs w:val="24"/>
              </w:rPr>
              <w:t>September</w:t>
            </w:r>
            <w:r w:rsidR="000A17DB" w:rsidRPr="00A8415E">
              <w:rPr>
                <w:rFonts w:ascii="SassoonPrimaryInfant" w:hAnsi="SassoonPrimaryInfant"/>
                <w:sz w:val="24"/>
                <w:szCs w:val="24"/>
              </w:rPr>
              <w:t xml:space="preserve"> 202</w:t>
            </w:r>
            <w:r w:rsidR="00A8415E" w:rsidRPr="00A8415E">
              <w:rPr>
                <w:rFonts w:ascii="SassoonPrimaryInfant" w:hAnsi="SassoonPrimaryInfant"/>
                <w:sz w:val="24"/>
                <w:szCs w:val="24"/>
              </w:rPr>
              <w:t>6</w:t>
            </w:r>
          </w:p>
        </w:tc>
      </w:tr>
      <w:tr w:rsidR="00C0316F" w14:paraId="6F2D4451" w14:textId="77777777" w:rsidTr="0047169C">
        <w:tc>
          <w:tcPr>
            <w:tcW w:w="2547" w:type="dxa"/>
          </w:tcPr>
          <w:p w14:paraId="07AEC930" w14:textId="02A3334E" w:rsidR="00C0316F" w:rsidRDefault="00C0316F">
            <w:pPr>
              <w:rPr>
                <w:rFonts w:ascii="SassoonPrimaryInfant" w:hAnsi="SassoonPrimaryInfant"/>
                <w:sz w:val="24"/>
                <w:szCs w:val="24"/>
              </w:rPr>
            </w:pPr>
            <w:r>
              <w:rPr>
                <w:rFonts w:ascii="SassoonPrimaryInfant" w:hAnsi="SassoonPrimaryInfant"/>
                <w:sz w:val="24"/>
                <w:szCs w:val="24"/>
              </w:rPr>
              <w:t>Date of next review</w:t>
            </w:r>
          </w:p>
        </w:tc>
        <w:tc>
          <w:tcPr>
            <w:tcW w:w="6469" w:type="dxa"/>
          </w:tcPr>
          <w:p w14:paraId="5768EBDC" w14:textId="57F02326" w:rsidR="00C0316F" w:rsidRDefault="005A66B0">
            <w:pPr>
              <w:rPr>
                <w:rFonts w:ascii="SassoonPrimaryInfant" w:hAnsi="SassoonPrimaryInfant"/>
                <w:sz w:val="24"/>
                <w:szCs w:val="24"/>
              </w:rPr>
            </w:pPr>
            <w:r>
              <w:rPr>
                <w:rFonts w:ascii="SassoonPrimaryInfant" w:hAnsi="SassoonPrimaryInfant"/>
                <w:sz w:val="24"/>
                <w:szCs w:val="24"/>
              </w:rPr>
              <w:t>September 202</w:t>
            </w:r>
            <w:r w:rsidR="00A8415E">
              <w:rPr>
                <w:rFonts w:ascii="SassoonPrimaryInfant" w:hAnsi="SassoonPrimaryInfant"/>
                <w:sz w:val="24"/>
                <w:szCs w:val="24"/>
              </w:rPr>
              <w:t>7</w:t>
            </w:r>
          </w:p>
        </w:tc>
      </w:tr>
    </w:tbl>
    <w:p w14:paraId="348DD0A7" w14:textId="77777777" w:rsidR="00DF1D97" w:rsidRDefault="00DF1D97" w:rsidP="003A40A5"/>
    <w:sectPr w:rsidR="00DF1D97"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ssoonPrimaryInfant">
    <w:altName w:val="Calibri"/>
    <w:charset w:val="00"/>
    <w:family w:val="auto"/>
    <w:pitch w:val="variable"/>
    <w:sig w:usb0="00000083" w:usb1="00000000" w:usb2="00000000" w:usb3="00000000" w:csb0="00000009"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3BAEAD0"/>
    <w:multiLevelType w:val="hybridMultilevel"/>
    <w:tmpl w:val="983CADC0"/>
    <w:lvl w:ilvl="0" w:tplc="34AE4D5A">
      <w:start w:val="1"/>
      <w:numFmt w:val="bullet"/>
      <w:lvlText w:val=""/>
      <w:lvlJc w:val="left"/>
      <w:pPr>
        <w:tabs>
          <w:tab w:val="num" w:pos="720"/>
        </w:tabs>
        <w:ind w:left="720" w:hanging="360"/>
      </w:pPr>
      <w:rPr>
        <w:rFonts w:ascii="Symbol" w:hAnsi="Symbol" w:cs="Symbol" w:hint="default"/>
      </w:rPr>
    </w:lvl>
    <w:lvl w:ilvl="1" w:tplc="C562B854">
      <w:start w:val="1"/>
      <w:numFmt w:val="bullet"/>
      <w:lvlText w:val="o"/>
      <w:lvlJc w:val="left"/>
      <w:pPr>
        <w:tabs>
          <w:tab w:val="num" w:pos="1440"/>
        </w:tabs>
        <w:ind w:left="1440" w:hanging="360"/>
      </w:pPr>
      <w:rPr>
        <w:rFonts w:ascii="Courier New" w:hAnsi="Courier New" w:cs="Courier New" w:hint="default"/>
      </w:rPr>
    </w:lvl>
    <w:lvl w:ilvl="2" w:tplc="DE4A7F5A">
      <w:start w:val="1"/>
      <w:numFmt w:val="bullet"/>
      <w:lvlText w:val=""/>
      <w:lvlJc w:val="left"/>
      <w:pPr>
        <w:tabs>
          <w:tab w:val="num" w:pos="2160"/>
        </w:tabs>
        <w:ind w:left="2160" w:hanging="360"/>
      </w:pPr>
      <w:rPr>
        <w:rFonts w:ascii="Wingdings" w:hAnsi="Wingdings" w:cs="Wingdings" w:hint="default"/>
      </w:rPr>
    </w:lvl>
    <w:lvl w:ilvl="3" w:tplc="2E9EAF2C">
      <w:start w:val="1"/>
      <w:numFmt w:val="bullet"/>
      <w:lvlText w:val=""/>
      <w:lvlJc w:val="left"/>
      <w:pPr>
        <w:tabs>
          <w:tab w:val="num" w:pos="2880"/>
        </w:tabs>
        <w:ind w:left="2880" w:hanging="360"/>
      </w:pPr>
      <w:rPr>
        <w:rFonts w:ascii="Symbol" w:hAnsi="Symbol" w:cs="Symbol" w:hint="default"/>
      </w:rPr>
    </w:lvl>
    <w:lvl w:ilvl="4" w:tplc="9D44E0CE">
      <w:start w:val="1"/>
      <w:numFmt w:val="bullet"/>
      <w:lvlText w:val="o"/>
      <w:lvlJc w:val="left"/>
      <w:pPr>
        <w:tabs>
          <w:tab w:val="num" w:pos="3600"/>
        </w:tabs>
        <w:ind w:left="3600" w:hanging="360"/>
      </w:pPr>
      <w:rPr>
        <w:rFonts w:ascii="Courier New" w:hAnsi="Courier New" w:cs="Courier New" w:hint="default"/>
      </w:rPr>
    </w:lvl>
    <w:lvl w:ilvl="5" w:tplc="C00875E6">
      <w:start w:val="1"/>
      <w:numFmt w:val="bullet"/>
      <w:lvlText w:val=""/>
      <w:lvlJc w:val="left"/>
      <w:pPr>
        <w:tabs>
          <w:tab w:val="num" w:pos="4320"/>
        </w:tabs>
        <w:ind w:left="4320" w:hanging="360"/>
      </w:pPr>
      <w:rPr>
        <w:rFonts w:ascii="Wingdings" w:hAnsi="Wingdings" w:cs="Wingdings" w:hint="default"/>
      </w:rPr>
    </w:lvl>
    <w:lvl w:ilvl="6" w:tplc="5DF280A0">
      <w:start w:val="1"/>
      <w:numFmt w:val="bullet"/>
      <w:lvlText w:val=""/>
      <w:lvlJc w:val="left"/>
      <w:pPr>
        <w:tabs>
          <w:tab w:val="num" w:pos="5040"/>
        </w:tabs>
        <w:ind w:left="5040" w:hanging="360"/>
      </w:pPr>
      <w:rPr>
        <w:rFonts w:ascii="Symbol" w:hAnsi="Symbol" w:cs="Symbol" w:hint="default"/>
      </w:rPr>
    </w:lvl>
    <w:lvl w:ilvl="7" w:tplc="F57054B2">
      <w:start w:val="1"/>
      <w:numFmt w:val="bullet"/>
      <w:lvlText w:val="o"/>
      <w:lvlJc w:val="left"/>
      <w:pPr>
        <w:tabs>
          <w:tab w:val="num" w:pos="5760"/>
        </w:tabs>
        <w:ind w:left="5760" w:hanging="360"/>
      </w:pPr>
      <w:rPr>
        <w:rFonts w:ascii="Courier New" w:hAnsi="Courier New" w:cs="Courier New" w:hint="default"/>
      </w:rPr>
    </w:lvl>
    <w:lvl w:ilvl="8" w:tplc="B25A99D6">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E6AF8FAB"/>
    <w:multiLevelType w:val="hybridMultilevel"/>
    <w:tmpl w:val="F6EC53F0"/>
    <w:lvl w:ilvl="0" w:tplc="8354CBB8">
      <w:start w:val="1"/>
      <w:numFmt w:val="bullet"/>
      <w:lvlText w:val=""/>
      <w:lvlJc w:val="left"/>
      <w:pPr>
        <w:tabs>
          <w:tab w:val="num" w:pos="720"/>
        </w:tabs>
        <w:ind w:left="720" w:hanging="360"/>
      </w:pPr>
      <w:rPr>
        <w:rFonts w:ascii="Symbol" w:hAnsi="Symbol" w:cs="Symbol" w:hint="default"/>
      </w:rPr>
    </w:lvl>
    <w:lvl w:ilvl="1" w:tplc="D8BC4FFC">
      <w:start w:val="1"/>
      <w:numFmt w:val="bullet"/>
      <w:lvlText w:val="o"/>
      <w:lvlJc w:val="left"/>
      <w:pPr>
        <w:tabs>
          <w:tab w:val="num" w:pos="1440"/>
        </w:tabs>
        <w:ind w:left="1440" w:hanging="360"/>
      </w:pPr>
      <w:rPr>
        <w:rFonts w:ascii="Courier New" w:hAnsi="Courier New" w:cs="Courier New" w:hint="default"/>
      </w:rPr>
    </w:lvl>
    <w:lvl w:ilvl="2" w:tplc="08B6ADF6">
      <w:start w:val="1"/>
      <w:numFmt w:val="bullet"/>
      <w:lvlText w:val=""/>
      <w:lvlJc w:val="left"/>
      <w:pPr>
        <w:tabs>
          <w:tab w:val="num" w:pos="2160"/>
        </w:tabs>
        <w:ind w:left="2160" w:hanging="360"/>
      </w:pPr>
      <w:rPr>
        <w:rFonts w:ascii="Wingdings" w:hAnsi="Wingdings" w:cs="Wingdings" w:hint="default"/>
      </w:rPr>
    </w:lvl>
    <w:lvl w:ilvl="3" w:tplc="522007A8">
      <w:start w:val="1"/>
      <w:numFmt w:val="bullet"/>
      <w:lvlText w:val=""/>
      <w:lvlJc w:val="left"/>
      <w:pPr>
        <w:tabs>
          <w:tab w:val="num" w:pos="2880"/>
        </w:tabs>
        <w:ind w:left="2880" w:hanging="360"/>
      </w:pPr>
      <w:rPr>
        <w:rFonts w:ascii="Symbol" w:hAnsi="Symbol" w:cs="Symbol" w:hint="default"/>
      </w:rPr>
    </w:lvl>
    <w:lvl w:ilvl="4" w:tplc="306299C8">
      <w:start w:val="1"/>
      <w:numFmt w:val="bullet"/>
      <w:lvlText w:val="o"/>
      <w:lvlJc w:val="left"/>
      <w:pPr>
        <w:tabs>
          <w:tab w:val="num" w:pos="3600"/>
        </w:tabs>
        <w:ind w:left="3600" w:hanging="360"/>
      </w:pPr>
      <w:rPr>
        <w:rFonts w:ascii="Courier New" w:hAnsi="Courier New" w:cs="Courier New" w:hint="default"/>
      </w:rPr>
    </w:lvl>
    <w:lvl w:ilvl="5" w:tplc="F4EE0F4C">
      <w:start w:val="1"/>
      <w:numFmt w:val="bullet"/>
      <w:lvlText w:val=""/>
      <w:lvlJc w:val="left"/>
      <w:pPr>
        <w:tabs>
          <w:tab w:val="num" w:pos="4320"/>
        </w:tabs>
        <w:ind w:left="4320" w:hanging="360"/>
      </w:pPr>
      <w:rPr>
        <w:rFonts w:ascii="Wingdings" w:hAnsi="Wingdings" w:cs="Wingdings" w:hint="default"/>
      </w:rPr>
    </w:lvl>
    <w:lvl w:ilvl="6" w:tplc="4C301D3E">
      <w:start w:val="1"/>
      <w:numFmt w:val="bullet"/>
      <w:lvlText w:val=""/>
      <w:lvlJc w:val="left"/>
      <w:pPr>
        <w:tabs>
          <w:tab w:val="num" w:pos="5040"/>
        </w:tabs>
        <w:ind w:left="5040" w:hanging="360"/>
      </w:pPr>
      <w:rPr>
        <w:rFonts w:ascii="Symbol" w:hAnsi="Symbol" w:cs="Symbol" w:hint="default"/>
      </w:rPr>
    </w:lvl>
    <w:lvl w:ilvl="7" w:tplc="48BCC746">
      <w:start w:val="1"/>
      <w:numFmt w:val="bullet"/>
      <w:lvlText w:val="o"/>
      <w:lvlJc w:val="left"/>
      <w:pPr>
        <w:tabs>
          <w:tab w:val="num" w:pos="5760"/>
        </w:tabs>
        <w:ind w:left="5760" w:hanging="360"/>
      </w:pPr>
      <w:rPr>
        <w:rFonts w:ascii="Courier New" w:hAnsi="Courier New" w:cs="Courier New" w:hint="default"/>
      </w:rPr>
    </w:lvl>
    <w:lvl w:ilvl="8" w:tplc="43D25014">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6BDD9678"/>
    <w:multiLevelType w:val="hybridMultilevel"/>
    <w:tmpl w:val="4E7C4888"/>
    <w:lvl w:ilvl="0" w:tplc="0BDE8576">
      <w:start w:val="1"/>
      <w:numFmt w:val="bullet"/>
      <w:lvlText w:val=""/>
      <w:lvlJc w:val="left"/>
      <w:pPr>
        <w:tabs>
          <w:tab w:val="num" w:pos="720"/>
        </w:tabs>
        <w:ind w:left="720" w:hanging="360"/>
      </w:pPr>
      <w:rPr>
        <w:rFonts w:ascii="Symbol" w:hAnsi="Symbol" w:cs="Symbol" w:hint="default"/>
      </w:rPr>
    </w:lvl>
    <w:lvl w:ilvl="1" w:tplc="8A0ECD92">
      <w:start w:val="1"/>
      <w:numFmt w:val="bullet"/>
      <w:lvlText w:val="o"/>
      <w:lvlJc w:val="left"/>
      <w:pPr>
        <w:tabs>
          <w:tab w:val="num" w:pos="1440"/>
        </w:tabs>
        <w:ind w:left="1440" w:hanging="360"/>
      </w:pPr>
      <w:rPr>
        <w:rFonts w:ascii="Courier New" w:hAnsi="Courier New" w:cs="Courier New" w:hint="default"/>
      </w:rPr>
    </w:lvl>
    <w:lvl w:ilvl="2" w:tplc="DE8AF9D0">
      <w:start w:val="1"/>
      <w:numFmt w:val="bullet"/>
      <w:lvlText w:val=""/>
      <w:lvlJc w:val="left"/>
      <w:pPr>
        <w:tabs>
          <w:tab w:val="num" w:pos="2160"/>
        </w:tabs>
        <w:ind w:left="2160" w:hanging="360"/>
      </w:pPr>
      <w:rPr>
        <w:rFonts w:ascii="Wingdings" w:hAnsi="Wingdings" w:cs="Wingdings" w:hint="default"/>
      </w:rPr>
    </w:lvl>
    <w:lvl w:ilvl="3" w:tplc="65B8C51E">
      <w:start w:val="1"/>
      <w:numFmt w:val="bullet"/>
      <w:lvlText w:val=""/>
      <w:lvlJc w:val="left"/>
      <w:pPr>
        <w:tabs>
          <w:tab w:val="num" w:pos="2880"/>
        </w:tabs>
        <w:ind w:left="2880" w:hanging="360"/>
      </w:pPr>
      <w:rPr>
        <w:rFonts w:ascii="Symbol" w:hAnsi="Symbol" w:cs="Symbol" w:hint="default"/>
      </w:rPr>
    </w:lvl>
    <w:lvl w:ilvl="4" w:tplc="908E003A">
      <w:start w:val="1"/>
      <w:numFmt w:val="bullet"/>
      <w:lvlText w:val="o"/>
      <w:lvlJc w:val="left"/>
      <w:pPr>
        <w:tabs>
          <w:tab w:val="num" w:pos="3600"/>
        </w:tabs>
        <w:ind w:left="3600" w:hanging="360"/>
      </w:pPr>
      <w:rPr>
        <w:rFonts w:ascii="Courier New" w:hAnsi="Courier New" w:cs="Courier New" w:hint="default"/>
      </w:rPr>
    </w:lvl>
    <w:lvl w:ilvl="5" w:tplc="F4CAACD8">
      <w:start w:val="1"/>
      <w:numFmt w:val="bullet"/>
      <w:lvlText w:val=""/>
      <w:lvlJc w:val="left"/>
      <w:pPr>
        <w:tabs>
          <w:tab w:val="num" w:pos="4320"/>
        </w:tabs>
        <w:ind w:left="4320" w:hanging="360"/>
      </w:pPr>
      <w:rPr>
        <w:rFonts w:ascii="Wingdings" w:hAnsi="Wingdings" w:cs="Wingdings" w:hint="default"/>
      </w:rPr>
    </w:lvl>
    <w:lvl w:ilvl="6" w:tplc="8EFE4904">
      <w:start w:val="1"/>
      <w:numFmt w:val="bullet"/>
      <w:lvlText w:val=""/>
      <w:lvlJc w:val="left"/>
      <w:pPr>
        <w:tabs>
          <w:tab w:val="num" w:pos="5040"/>
        </w:tabs>
        <w:ind w:left="5040" w:hanging="360"/>
      </w:pPr>
      <w:rPr>
        <w:rFonts w:ascii="Symbol" w:hAnsi="Symbol" w:cs="Symbol" w:hint="default"/>
      </w:rPr>
    </w:lvl>
    <w:lvl w:ilvl="7" w:tplc="7060A2D0">
      <w:start w:val="1"/>
      <w:numFmt w:val="bullet"/>
      <w:lvlText w:val="o"/>
      <w:lvlJc w:val="left"/>
      <w:pPr>
        <w:tabs>
          <w:tab w:val="num" w:pos="5760"/>
        </w:tabs>
        <w:ind w:left="5760" w:hanging="360"/>
      </w:pPr>
      <w:rPr>
        <w:rFonts w:ascii="Courier New" w:hAnsi="Courier New" w:cs="Courier New" w:hint="default"/>
      </w:rPr>
    </w:lvl>
    <w:lvl w:ilvl="8" w:tplc="A120B720">
      <w:start w:val="1"/>
      <w:numFmt w:val="bullet"/>
      <w:lvlText w:val=""/>
      <w:lvlJc w:val="left"/>
      <w:pPr>
        <w:tabs>
          <w:tab w:val="num" w:pos="6480"/>
        </w:tabs>
        <w:ind w:left="6480" w:hanging="360"/>
      </w:pPr>
      <w:rPr>
        <w:rFonts w:ascii="Wingdings" w:hAnsi="Wingdings" w:cs="Wingdings" w:hint="default"/>
      </w:rPr>
    </w:lvl>
  </w:abstractNum>
  <w:abstractNum w:abstractNumId="3" w15:restartNumberingAfterBreak="0">
    <w:nsid w:val="7F693228"/>
    <w:multiLevelType w:val="hybridMultilevel"/>
    <w:tmpl w:val="CE64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67028"/>
    <w:rsid w:val="000A17DB"/>
    <w:rsid w:val="001000F1"/>
    <w:rsid w:val="00136AF7"/>
    <w:rsid w:val="00155334"/>
    <w:rsid w:val="00190750"/>
    <w:rsid w:val="00252DBF"/>
    <w:rsid w:val="00253EC6"/>
    <w:rsid w:val="002A7C46"/>
    <w:rsid w:val="002B1A20"/>
    <w:rsid w:val="00300CC3"/>
    <w:rsid w:val="003A40A5"/>
    <w:rsid w:val="00445080"/>
    <w:rsid w:val="0047169C"/>
    <w:rsid w:val="004A0D18"/>
    <w:rsid w:val="004E3A07"/>
    <w:rsid w:val="004E4F62"/>
    <w:rsid w:val="0050345E"/>
    <w:rsid w:val="00506DD9"/>
    <w:rsid w:val="00564D1E"/>
    <w:rsid w:val="005A66B0"/>
    <w:rsid w:val="00601D7A"/>
    <w:rsid w:val="00725FC2"/>
    <w:rsid w:val="0076126D"/>
    <w:rsid w:val="0078318E"/>
    <w:rsid w:val="008419E8"/>
    <w:rsid w:val="00857271"/>
    <w:rsid w:val="008710E3"/>
    <w:rsid w:val="00875E0C"/>
    <w:rsid w:val="008B7198"/>
    <w:rsid w:val="00954285"/>
    <w:rsid w:val="009D12F2"/>
    <w:rsid w:val="00A8415E"/>
    <w:rsid w:val="00AC55A3"/>
    <w:rsid w:val="00B12EA3"/>
    <w:rsid w:val="00B33492"/>
    <w:rsid w:val="00B662E8"/>
    <w:rsid w:val="00C0316F"/>
    <w:rsid w:val="00C7069E"/>
    <w:rsid w:val="00C85D4E"/>
    <w:rsid w:val="00D86E2B"/>
    <w:rsid w:val="00DA07D9"/>
    <w:rsid w:val="00DF1D97"/>
    <w:rsid w:val="00DF2A50"/>
    <w:rsid w:val="00E245BE"/>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unhideWhenUsed/>
    <w:qFormat/>
    <w:rsid w:val="008419E8"/>
    <w:pPr>
      <w:spacing w:before="240" w:after="240"/>
      <w:outlineLvl w:val="1"/>
    </w:pPr>
    <w:rPr>
      <w:rFonts w:ascii="Calibri" w:eastAsia="Calibri" w:hAnsi="Calibri" w:cs="Calibri"/>
      <w:b/>
      <w:bCs/>
      <w:sz w:val="36"/>
      <w:szCs w:val="36"/>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2E8"/>
    <w:rPr>
      <w:color w:val="0563C1" w:themeColor="hyperlink"/>
      <w:u w:val="single"/>
    </w:rPr>
  </w:style>
  <w:style w:type="character" w:styleId="UnresolvedMention">
    <w:name w:val="Unresolved Mention"/>
    <w:basedOn w:val="DefaultParagraphFont"/>
    <w:uiPriority w:val="99"/>
    <w:semiHidden/>
    <w:unhideWhenUsed/>
    <w:rsid w:val="00B662E8"/>
    <w:rPr>
      <w:color w:val="605E5C"/>
      <w:shd w:val="clear" w:color="auto" w:fill="E1DFDD"/>
    </w:rPr>
  </w:style>
  <w:style w:type="character" w:customStyle="1" w:styleId="Heading2Char">
    <w:name w:val="Heading 2 Char"/>
    <w:basedOn w:val="DefaultParagraphFont"/>
    <w:link w:val="Heading2"/>
    <w:uiPriority w:val="9"/>
    <w:rsid w:val="008419E8"/>
    <w:rPr>
      <w:rFonts w:ascii="Calibri" w:eastAsia="Calibri" w:hAnsi="Calibri" w:cs="Calibri"/>
      <w:b/>
      <w:bCs/>
      <w:sz w:val="36"/>
      <w:szCs w:val="36"/>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786</Words>
  <Characters>4482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Esther Buckley</cp:lastModifiedBy>
  <cp:revision>2</cp:revision>
  <cp:lastPrinted>2024-11-12T07:33:00Z</cp:lastPrinted>
  <dcterms:created xsi:type="dcterms:W3CDTF">2025-09-01T10:36:00Z</dcterms:created>
  <dcterms:modified xsi:type="dcterms:W3CDTF">2025-09-01T10:36:00Z</dcterms:modified>
</cp:coreProperties>
</file>